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25" w:rsidRDefault="00CF600C" w:rsidP="00C65244">
      <w:pPr>
        <w:spacing w:afterLines="50" w:after="180"/>
        <w:ind w:leftChars="-40" w:left="-96" w:rightChars="-49" w:right="-118" w:firstLineChars="4" w:firstLine="12"/>
        <w:jc w:val="center"/>
        <w:rPr>
          <w:rFonts w:ascii="Times New Roman" w:eastAsia="標楷體" w:hAnsi="標楷體"/>
          <w:b/>
          <w:sz w:val="30"/>
          <w:szCs w:val="30"/>
        </w:rPr>
      </w:pPr>
      <w:r>
        <w:rPr>
          <w:rFonts w:ascii="Times New Roman" w:eastAsia="標楷體" w:hAnsi="標楷體" w:hint="eastAsia"/>
          <w:b/>
          <w:sz w:val="30"/>
          <w:szCs w:val="30"/>
        </w:rPr>
        <w:t>宏國</w:t>
      </w:r>
      <w:r>
        <w:rPr>
          <w:rFonts w:ascii="Times New Roman" w:eastAsia="標楷體" w:hAnsi="標楷體"/>
          <w:b/>
          <w:sz w:val="30"/>
          <w:szCs w:val="30"/>
        </w:rPr>
        <w:t>德霖</w:t>
      </w:r>
      <w:r>
        <w:rPr>
          <w:rFonts w:ascii="Times New Roman" w:eastAsia="標楷體" w:hAnsi="標楷體" w:hint="eastAsia"/>
          <w:b/>
          <w:sz w:val="30"/>
          <w:szCs w:val="30"/>
        </w:rPr>
        <w:t>科技大學</w:t>
      </w:r>
      <w:r>
        <w:rPr>
          <w:rFonts w:ascii="Times New Roman" w:eastAsia="標楷體" w:hAnsi="Times New Roman"/>
          <w:b/>
          <w:sz w:val="30"/>
          <w:szCs w:val="30"/>
          <w:u w:val="single"/>
        </w:rPr>
        <w:t xml:space="preserve">  </w:t>
      </w:r>
      <w:r w:rsidR="00275025" w:rsidRPr="00352F97">
        <w:rPr>
          <w:rFonts w:ascii="Times New Roman" w:eastAsia="標楷體" w:hAnsi="標楷體"/>
          <w:b/>
          <w:sz w:val="30"/>
          <w:szCs w:val="30"/>
        </w:rPr>
        <w:t>學年度第</w:t>
      </w:r>
      <w:r>
        <w:rPr>
          <w:rFonts w:ascii="Times New Roman" w:eastAsia="標楷體" w:hAnsi="Times New Roman"/>
          <w:b/>
          <w:sz w:val="30"/>
          <w:szCs w:val="30"/>
          <w:u w:val="single"/>
        </w:rPr>
        <w:t xml:space="preserve">  </w:t>
      </w:r>
      <w:r w:rsidR="00275025" w:rsidRPr="00352F97">
        <w:rPr>
          <w:rFonts w:ascii="Times New Roman" w:eastAsia="標楷體" w:hAnsi="標楷體"/>
          <w:b/>
          <w:sz w:val="30"/>
          <w:szCs w:val="30"/>
        </w:rPr>
        <w:t>學期</w:t>
      </w:r>
      <w:r w:rsidR="00D57702" w:rsidRPr="00352F97">
        <w:rPr>
          <w:rFonts w:ascii="Times New Roman" w:eastAsia="標楷體" w:hAnsi="標楷體"/>
          <w:b/>
          <w:sz w:val="30"/>
          <w:szCs w:val="30"/>
        </w:rPr>
        <w:t>學業成績</w:t>
      </w:r>
      <w:r w:rsidR="00D57702" w:rsidRPr="00352F97">
        <w:rPr>
          <w:rFonts w:ascii="Times New Roman" w:eastAsia="標楷體" w:hAnsi="標楷體"/>
          <w:b/>
          <w:color w:val="C00000"/>
          <w:sz w:val="30"/>
          <w:szCs w:val="30"/>
        </w:rPr>
        <w:t>預警學生</w:t>
      </w:r>
      <w:r w:rsidR="00352F97" w:rsidRPr="004730D4">
        <w:rPr>
          <w:rFonts w:ascii="Times New Roman" w:eastAsia="標楷體" w:hAnsi="標楷體" w:hint="eastAsia"/>
          <w:b/>
          <w:sz w:val="30"/>
          <w:szCs w:val="30"/>
        </w:rPr>
        <w:t>導師</w:t>
      </w:r>
      <w:r w:rsidR="00D57702" w:rsidRPr="00352F97">
        <w:rPr>
          <w:rFonts w:ascii="Times New Roman" w:eastAsia="標楷體" w:hAnsi="標楷體"/>
          <w:b/>
          <w:sz w:val="30"/>
          <w:szCs w:val="30"/>
        </w:rPr>
        <w:t>訪談</w:t>
      </w:r>
      <w:r w:rsidR="00D57702" w:rsidRPr="00352F97">
        <w:rPr>
          <w:rFonts w:ascii="Times New Roman" w:eastAsia="標楷體" w:hAnsi="標楷體" w:hint="eastAsia"/>
          <w:b/>
          <w:sz w:val="30"/>
          <w:szCs w:val="30"/>
        </w:rPr>
        <w:t>紀</w:t>
      </w:r>
      <w:r w:rsidR="00275025" w:rsidRPr="00352F97">
        <w:rPr>
          <w:rFonts w:ascii="Times New Roman" w:eastAsia="標楷體" w:hAnsi="標楷體"/>
          <w:b/>
          <w:sz w:val="30"/>
          <w:szCs w:val="30"/>
        </w:rPr>
        <w:t>錄表</w:t>
      </w:r>
    </w:p>
    <w:p w:rsidR="00217E83" w:rsidRPr="004B3B4A" w:rsidRDefault="00C37426" w:rsidP="00696E99">
      <w:pPr>
        <w:spacing w:beforeLines="50" w:before="180" w:afterLines="50" w:after="180"/>
        <w:ind w:leftChars="-40" w:left="-96" w:rightChars="-49" w:right="-118" w:firstLineChars="4" w:firstLine="10"/>
        <w:rPr>
          <w:rFonts w:ascii="Times New Roman" w:eastAsia="標楷體" w:hAnsi="Times New Roman"/>
          <w:b/>
        </w:rPr>
      </w:pPr>
      <w:r w:rsidRPr="004B3B4A">
        <w:rPr>
          <w:rFonts w:ascii="Times New Roman" w:eastAsia="標楷體" w:hAnsi="Times New Roman" w:hint="eastAsia"/>
          <w:b/>
        </w:rPr>
        <w:t>系</w:t>
      </w:r>
      <w:r w:rsidRPr="004B3B4A">
        <w:rPr>
          <w:rFonts w:ascii="Times New Roman" w:eastAsia="標楷體" w:hAnsi="Times New Roman"/>
          <w:b/>
        </w:rPr>
        <w:t>科：</w:t>
      </w:r>
      <w:r w:rsidRPr="004B3B4A">
        <w:rPr>
          <w:rFonts w:ascii="Times New Roman" w:eastAsia="標楷體" w:hAnsi="Times New Roman" w:hint="eastAsia"/>
          <w:b/>
          <w:u w:val="single"/>
        </w:rPr>
        <w:t xml:space="preserve"> </w:t>
      </w:r>
      <w:r w:rsidRPr="004B3B4A">
        <w:rPr>
          <w:rFonts w:ascii="Times New Roman" w:eastAsia="標楷體" w:hAnsi="Times New Roman"/>
          <w:b/>
          <w:u w:val="single"/>
        </w:rPr>
        <w:t xml:space="preserve">             </w:t>
      </w:r>
      <w:r w:rsidRPr="004B3B4A">
        <w:rPr>
          <w:rFonts w:ascii="Times New Roman" w:eastAsia="標楷體" w:hAnsi="Times New Roman"/>
          <w:b/>
        </w:rPr>
        <w:t xml:space="preserve">      </w:t>
      </w:r>
      <w:r w:rsidR="00217E83" w:rsidRPr="004B3B4A">
        <w:rPr>
          <w:rFonts w:ascii="Times New Roman" w:eastAsia="標楷體" w:hAnsi="Times New Roman" w:hint="eastAsia"/>
          <w:b/>
        </w:rPr>
        <w:t>班</w:t>
      </w:r>
      <w:r w:rsidR="00217E83" w:rsidRPr="004B3B4A">
        <w:rPr>
          <w:rFonts w:ascii="Times New Roman" w:eastAsia="標楷體" w:hAnsi="Times New Roman"/>
          <w:b/>
        </w:rPr>
        <w:t>級</w:t>
      </w:r>
      <w:r w:rsidRPr="004B3B4A">
        <w:rPr>
          <w:rFonts w:ascii="Times New Roman" w:eastAsia="標楷體" w:hAnsi="Times New Roman" w:hint="eastAsia"/>
          <w:b/>
        </w:rPr>
        <w:t>：</w:t>
      </w:r>
      <w:r w:rsidRPr="004B3B4A">
        <w:rPr>
          <w:rFonts w:ascii="Times New Roman" w:eastAsia="標楷體" w:hAnsi="Times New Roman" w:hint="eastAsia"/>
          <w:b/>
          <w:u w:val="single"/>
        </w:rPr>
        <w:t xml:space="preserve"> </w:t>
      </w:r>
      <w:r w:rsidRPr="004B3B4A">
        <w:rPr>
          <w:rFonts w:ascii="Times New Roman" w:eastAsia="標楷體" w:hAnsi="Times New Roman"/>
          <w:b/>
          <w:u w:val="single"/>
        </w:rPr>
        <w:t xml:space="preserve">            </w:t>
      </w:r>
      <w:r w:rsidRPr="004B3B4A">
        <w:rPr>
          <w:rFonts w:ascii="Times New Roman" w:eastAsia="標楷體" w:hAnsi="Times New Roman" w:hint="eastAsia"/>
          <w:b/>
          <w:u w:val="single"/>
        </w:rPr>
        <w:t xml:space="preserve"> 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261"/>
        <w:gridCol w:w="3072"/>
        <w:gridCol w:w="1582"/>
        <w:gridCol w:w="2882"/>
      </w:tblGrid>
      <w:tr w:rsidR="001C3FE0" w:rsidRPr="00C7345A" w:rsidTr="007005C9">
        <w:trPr>
          <w:trHeight w:hRule="exact" w:val="680"/>
          <w:jc w:val="center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3FE0" w:rsidRPr="00C7345A" w:rsidRDefault="001C3FE0" w:rsidP="0044018C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１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FE0" w:rsidRPr="00C7345A" w:rsidRDefault="001C3FE0" w:rsidP="00C7345A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學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1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E0" w:rsidRPr="00C7345A" w:rsidRDefault="001C3FE0" w:rsidP="006B3A4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E0" w:rsidRPr="00C7345A" w:rsidRDefault="001C3FE0" w:rsidP="00C7345A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姓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3FE0" w:rsidRPr="00C7345A" w:rsidRDefault="001C3FE0" w:rsidP="006B3A43">
            <w:pPr>
              <w:rPr>
                <w:rFonts w:ascii="Times New Roman" w:eastAsia="標楷體" w:hAnsi="Times New Roman"/>
              </w:rPr>
            </w:pPr>
          </w:p>
        </w:tc>
      </w:tr>
      <w:tr w:rsidR="001C3FE0" w:rsidRPr="00C7345A" w:rsidTr="007005C9">
        <w:trPr>
          <w:trHeight w:hRule="exact" w:val="680"/>
          <w:jc w:val="center"/>
        </w:trPr>
        <w:tc>
          <w:tcPr>
            <w:tcW w:w="50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FE0" w:rsidRPr="00C7345A" w:rsidRDefault="001C3FE0" w:rsidP="00C7345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FE0" w:rsidRPr="00C7345A" w:rsidRDefault="001C3FE0" w:rsidP="00C7345A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訪談時間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E0" w:rsidRPr="00C7345A" w:rsidRDefault="001C3FE0" w:rsidP="00C7345A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 xml:space="preserve">     </w:t>
            </w:r>
            <w:r w:rsidRPr="00C7345A">
              <w:rPr>
                <w:rFonts w:ascii="Times New Roman" w:eastAsia="標楷體" w:hAnsi="Times New Roman"/>
              </w:rPr>
              <w:t>年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月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E0" w:rsidRPr="00C7345A" w:rsidRDefault="001C3FE0" w:rsidP="00C7345A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電話或手機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3FE0" w:rsidRPr="00C7345A" w:rsidRDefault="001C3FE0" w:rsidP="006B3A43">
            <w:pPr>
              <w:rPr>
                <w:rFonts w:ascii="Times New Roman" w:eastAsia="標楷體" w:hAnsi="Times New Roman"/>
              </w:rPr>
            </w:pPr>
          </w:p>
        </w:tc>
      </w:tr>
      <w:tr w:rsidR="0044018C" w:rsidRPr="00C7345A" w:rsidTr="007005C9">
        <w:trPr>
          <w:trHeight w:val="4253"/>
          <w:jc w:val="center"/>
        </w:trPr>
        <w:tc>
          <w:tcPr>
            <w:tcW w:w="50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018C" w:rsidRPr="00C7345A" w:rsidRDefault="0044018C" w:rsidP="00C7345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4018C" w:rsidRPr="00C7345A" w:rsidRDefault="0044018C" w:rsidP="00C7345A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訪談摘要</w:t>
            </w:r>
          </w:p>
        </w:tc>
        <w:tc>
          <w:tcPr>
            <w:tcW w:w="3849" w:type="pct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4018C" w:rsidRPr="00C65244" w:rsidRDefault="0044018C" w:rsidP="00BA35E8">
            <w:pPr>
              <w:pStyle w:val="a8"/>
              <w:numPr>
                <w:ilvl w:val="0"/>
                <w:numId w:val="2"/>
              </w:numPr>
              <w:spacing w:beforeLines="20" w:before="72"/>
              <w:ind w:leftChars="0" w:left="357" w:hanging="357"/>
              <w:jc w:val="both"/>
              <w:rPr>
                <w:rFonts w:ascii="標楷體" w:eastAsia="標楷體" w:hAnsi="標楷體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是</w:t>
            </w:r>
            <w:r w:rsidRPr="00C65244">
              <w:rPr>
                <w:rFonts w:ascii="Times New Roman" w:eastAsia="標楷體" w:hAnsi="Times New Roman"/>
                <w:color w:val="0000FF"/>
              </w:rPr>
              <w:t>否參與課業輔導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補</w:t>
            </w:r>
            <w:r w:rsidRPr="00C65244">
              <w:rPr>
                <w:rFonts w:ascii="Times New Roman" w:eastAsia="標楷體" w:hAnsi="Times New Roman"/>
                <w:color w:val="0000FF"/>
              </w:rPr>
              <w:t>救教學：</w:t>
            </w:r>
            <w:r w:rsidRPr="00C65244">
              <w:rPr>
                <w:rFonts w:ascii="標楷體" w:eastAsia="標楷體" w:hAnsi="標楷體"/>
                <w:color w:val="0000FF"/>
              </w:rPr>
              <w:t xml:space="preserve">□ </w:t>
            </w:r>
            <w:r w:rsidRPr="00C65244">
              <w:rPr>
                <w:rFonts w:ascii="標楷體" w:eastAsia="標楷體" w:hAnsi="標楷體" w:hint="eastAsia"/>
                <w:color w:val="0000FF"/>
              </w:rPr>
              <w:t xml:space="preserve">是  </w:t>
            </w:r>
            <w:r w:rsidRPr="00C65244">
              <w:rPr>
                <w:rFonts w:ascii="標楷體" w:eastAsia="標楷體" w:hAnsi="標楷體"/>
                <w:color w:val="0000FF"/>
              </w:rPr>
              <w:t xml:space="preserve">/  □ </w:t>
            </w:r>
            <w:r w:rsidRPr="00C65244">
              <w:rPr>
                <w:rFonts w:ascii="標楷體" w:eastAsia="標楷體" w:hAnsi="標楷體" w:hint="eastAsia"/>
                <w:color w:val="0000FF"/>
              </w:rPr>
              <w:t>否</w:t>
            </w:r>
          </w:p>
          <w:p w:rsidR="0044018C" w:rsidRPr="00C65244" w:rsidRDefault="0044018C" w:rsidP="00BA35E8">
            <w:pPr>
              <w:pStyle w:val="a8"/>
              <w:numPr>
                <w:ilvl w:val="0"/>
                <w:numId w:val="2"/>
              </w:numPr>
              <w:spacing w:beforeLines="20" w:before="72"/>
              <w:ind w:leftChars="0" w:left="357" w:hanging="357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接</w:t>
            </w:r>
            <w:r w:rsidRPr="00C65244">
              <w:rPr>
                <w:rFonts w:ascii="Times New Roman" w:eastAsia="標楷體" w:hAnsi="Times New Roman"/>
                <w:color w:val="0000FF"/>
              </w:rPr>
              <w:t>受輔導科目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：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(</w:t>
            </w:r>
            <w:r w:rsidRPr="00C65244">
              <w:rPr>
                <w:rFonts w:ascii="Times New Roman" w:eastAsia="標楷體" w:hAnsi="Times New Roman"/>
                <w:color w:val="0000FF"/>
              </w:rPr>
              <w:t>1)</w:t>
            </w:r>
            <w:r w:rsidRPr="00C65244">
              <w:rPr>
                <w:rFonts w:ascii="Times New Roman" w:eastAsia="標楷體" w:hAnsi="Times New Roman"/>
                <w:color w:val="0000FF"/>
                <w:position w:val="-6"/>
                <w:u w:val="single"/>
              </w:rPr>
              <w:t xml:space="preserve">                  </w:t>
            </w:r>
          </w:p>
          <w:p w:rsidR="0044018C" w:rsidRPr="00C65244" w:rsidRDefault="0044018C" w:rsidP="0044018C">
            <w:pPr>
              <w:spacing w:beforeLines="20" w:before="72"/>
              <w:ind w:leftChars="849" w:left="2038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(2)</w:t>
            </w:r>
            <w:r w:rsidRPr="00C65244">
              <w:rPr>
                <w:rFonts w:ascii="Times New Roman" w:eastAsia="標楷體" w:hAnsi="Times New Roman" w:hint="eastAsia"/>
                <w:color w:val="0000FF"/>
                <w:position w:val="-6"/>
                <w:u w:val="single"/>
              </w:rPr>
              <w:t xml:space="preserve">                  </w:t>
            </w:r>
          </w:p>
          <w:p w:rsidR="0044018C" w:rsidRPr="00C65244" w:rsidRDefault="0044018C" w:rsidP="00BA35E8">
            <w:pPr>
              <w:pStyle w:val="a8"/>
              <w:numPr>
                <w:ilvl w:val="0"/>
                <w:numId w:val="2"/>
              </w:numPr>
              <w:spacing w:beforeLines="20" w:before="72"/>
              <w:ind w:leftChars="0" w:left="357" w:hanging="357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學習輔</w:t>
            </w:r>
            <w:r w:rsidRPr="00C65244">
              <w:rPr>
                <w:rFonts w:ascii="Times New Roman" w:eastAsia="標楷體" w:hAnsi="Times New Roman"/>
                <w:color w:val="0000FF"/>
              </w:rPr>
              <w:t>導方式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：</w:t>
            </w:r>
            <w:r w:rsidRPr="00C65244">
              <w:rPr>
                <w:rFonts w:ascii="標楷體" w:eastAsia="標楷體" w:hAnsi="標楷體"/>
                <w:color w:val="0000FF"/>
              </w:rPr>
              <w:t xml:space="preserve">□ 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團</w:t>
            </w:r>
            <w:r w:rsidRPr="00C65244">
              <w:rPr>
                <w:rFonts w:ascii="Times New Roman" w:eastAsia="標楷體" w:hAnsi="Times New Roman"/>
                <w:color w:val="0000FF"/>
              </w:rPr>
              <w:t>體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輔</w:t>
            </w:r>
            <w:r w:rsidRPr="00C65244">
              <w:rPr>
                <w:rFonts w:ascii="Times New Roman" w:eastAsia="標楷體" w:hAnsi="Times New Roman"/>
                <w:color w:val="0000FF"/>
              </w:rPr>
              <w:t>導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 xml:space="preserve">  </w:t>
            </w:r>
            <w:r w:rsidRPr="00C65244">
              <w:rPr>
                <w:rFonts w:ascii="標楷體" w:eastAsia="標楷體" w:hAnsi="標楷體"/>
                <w:color w:val="0000FF"/>
              </w:rPr>
              <w:t xml:space="preserve">□ 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個</w:t>
            </w:r>
            <w:r w:rsidRPr="00C65244">
              <w:rPr>
                <w:rFonts w:ascii="Times New Roman" w:eastAsia="標楷體" w:hAnsi="Times New Roman"/>
                <w:color w:val="0000FF"/>
              </w:rPr>
              <w:t>別輔導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 xml:space="preserve"> </w:t>
            </w:r>
            <w:r w:rsidRPr="00C65244">
              <w:rPr>
                <w:rFonts w:ascii="Times New Roman" w:eastAsia="標楷體" w:hAnsi="Times New Roman"/>
                <w:color w:val="0000FF"/>
              </w:rPr>
              <w:t xml:space="preserve"> </w:t>
            </w:r>
          </w:p>
          <w:p w:rsidR="0044018C" w:rsidRPr="00C65244" w:rsidRDefault="0044018C" w:rsidP="00BA35E8">
            <w:pPr>
              <w:pStyle w:val="a8"/>
              <w:numPr>
                <w:ilvl w:val="0"/>
                <w:numId w:val="2"/>
              </w:numPr>
              <w:spacing w:beforeLines="20" w:before="72"/>
              <w:ind w:leftChars="0" w:left="357" w:hanging="357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學</w:t>
            </w:r>
            <w:r w:rsidRPr="00C65244">
              <w:rPr>
                <w:rFonts w:ascii="Times New Roman" w:eastAsia="標楷體" w:hAnsi="Times New Roman"/>
                <w:color w:val="0000FF"/>
              </w:rPr>
              <w:t>習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輔</w:t>
            </w:r>
            <w:r w:rsidRPr="00C65244">
              <w:rPr>
                <w:rFonts w:ascii="Times New Roman" w:eastAsia="標楷體" w:hAnsi="Times New Roman"/>
                <w:color w:val="0000FF"/>
              </w:rPr>
              <w:t>導得由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導師、授課教師、教學助理或其他相關人員實施，</w:t>
            </w:r>
            <w:r w:rsidRPr="00C65244">
              <w:rPr>
                <w:rFonts w:ascii="Times New Roman" w:eastAsia="標楷體" w:hAnsi="Times New Roman"/>
                <w:color w:val="0000FF"/>
              </w:rPr>
              <w:t>由導師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協</w:t>
            </w:r>
            <w:r w:rsidRPr="00C65244">
              <w:rPr>
                <w:rFonts w:ascii="Times New Roman" w:eastAsia="標楷體" w:hAnsi="Times New Roman"/>
                <w:color w:val="0000FF"/>
              </w:rPr>
              <w:t>助安排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。輔</w:t>
            </w:r>
            <w:r w:rsidRPr="00C65244">
              <w:rPr>
                <w:rFonts w:ascii="Times New Roman" w:eastAsia="標楷體" w:hAnsi="Times New Roman"/>
                <w:color w:val="0000FF"/>
              </w:rPr>
              <w:t>導人員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：</w:t>
            </w:r>
            <w:r w:rsidRPr="00C65244">
              <w:rPr>
                <w:rFonts w:ascii="Times New Roman" w:eastAsia="標楷體" w:hAnsi="Times New Roman" w:hint="eastAsia"/>
                <w:color w:val="0000FF"/>
                <w:position w:val="-6"/>
                <w:u w:val="single"/>
              </w:rPr>
              <w:t xml:space="preserve">              </w:t>
            </w:r>
          </w:p>
          <w:p w:rsidR="0044018C" w:rsidRPr="00C7345A" w:rsidRDefault="0044018C" w:rsidP="00BA35E8">
            <w:pPr>
              <w:pStyle w:val="a8"/>
              <w:numPr>
                <w:ilvl w:val="0"/>
                <w:numId w:val="2"/>
              </w:numPr>
              <w:spacing w:beforeLines="20" w:before="72"/>
              <w:ind w:leftChars="0" w:left="357" w:hanging="357"/>
              <w:jc w:val="both"/>
              <w:rPr>
                <w:rFonts w:ascii="Times New Roman" w:eastAsia="標楷體" w:hAnsi="Times New Roman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其</w:t>
            </w:r>
            <w:r w:rsidRPr="00C65244">
              <w:rPr>
                <w:rFonts w:ascii="Times New Roman" w:eastAsia="標楷體" w:hAnsi="Times New Roman"/>
                <w:color w:val="0000FF"/>
              </w:rPr>
              <w:t>他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訪</w:t>
            </w:r>
            <w:r w:rsidRPr="00C65244">
              <w:rPr>
                <w:rFonts w:ascii="Times New Roman" w:eastAsia="標楷體" w:hAnsi="Times New Roman"/>
                <w:color w:val="0000FF"/>
              </w:rPr>
              <w:t>談摘要：</w:t>
            </w:r>
          </w:p>
        </w:tc>
      </w:tr>
      <w:tr w:rsidR="00C65244" w:rsidRPr="00C7345A" w:rsidTr="007005C9">
        <w:trPr>
          <w:trHeight w:hRule="exact" w:val="680"/>
          <w:jc w:val="center"/>
        </w:trPr>
        <w:tc>
          <w:tcPr>
            <w:tcW w:w="5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5244" w:rsidRPr="00C7345A" w:rsidRDefault="00C65244" w:rsidP="00CA56BD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２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244" w:rsidRPr="00C7345A" w:rsidRDefault="00C65244" w:rsidP="00CA56BD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學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1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244" w:rsidRPr="00C7345A" w:rsidRDefault="00C65244" w:rsidP="00CA56B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244" w:rsidRPr="00C7345A" w:rsidRDefault="00C65244" w:rsidP="00CA56BD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姓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244" w:rsidRPr="00C7345A" w:rsidRDefault="00C65244" w:rsidP="00CA56BD">
            <w:pPr>
              <w:rPr>
                <w:rFonts w:ascii="Times New Roman" w:eastAsia="標楷體" w:hAnsi="Times New Roman"/>
              </w:rPr>
            </w:pPr>
          </w:p>
        </w:tc>
      </w:tr>
      <w:tr w:rsidR="00C65244" w:rsidRPr="00C7345A" w:rsidTr="007005C9">
        <w:trPr>
          <w:trHeight w:hRule="exact" w:val="680"/>
          <w:jc w:val="center"/>
        </w:trPr>
        <w:tc>
          <w:tcPr>
            <w:tcW w:w="50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5244" w:rsidRPr="00C7345A" w:rsidRDefault="00C65244" w:rsidP="00CA56B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244" w:rsidRPr="00C7345A" w:rsidRDefault="00C65244" w:rsidP="00CA56BD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訪談時間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244" w:rsidRPr="00C7345A" w:rsidRDefault="00C65244" w:rsidP="00CA56BD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 xml:space="preserve">     </w:t>
            </w:r>
            <w:r w:rsidRPr="00C7345A">
              <w:rPr>
                <w:rFonts w:ascii="Times New Roman" w:eastAsia="標楷體" w:hAnsi="Times New Roman"/>
              </w:rPr>
              <w:t>年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月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244" w:rsidRPr="00C7345A" w:rsidRDefault="00C65244" w:rsidP="00CA56BD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電話或手機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244" w:rsidRPr="00C7345A" w:rsidRDefault="00C65244" w:rsidP="00CA56BD">
            <w:pPr>
              <w:rPr>
                <w:rFonts w:ascii="Times New Roman" w:eastAsia="標楷體" w:hAnsi="Times New Roman"/>
              </w:rPr>
            </w:pPr>
          </w:p>
        </w:tc>
      </w:tr>
      <w:tr w:rsidR="00C65244" w:rsidRPr="00C7345A" w:rsidTr="007005C9">
        <w:trPr>
          <w:trHeight w:val="4253"/>
          <w:jc w:val="center"/>
        </w:trPr>
        <w:tc>
          <w:tcPr>
            <w:tcW w:w="50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5244" w:rsidRPr="00C7345A" w:rsidRDefault="00C65244" w:rsidP="00CA56B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5244" w:rsidRPr="00C7345A" w:rsidRDefault="00C65244" w:rsidP="00CA56BD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C7345A">
              <w:rPr>
                <w:rFonts w:ascii="Times New Roman" w:eastAsia="標楷體" w:hAnsi="Times New Roman"/>
              </w:rPr>
              <w:t>訪談摘要</w:t>
            </w:r>
          </w:p>
        </w:tc>
        <w:tc>
          <w:tcPr>
            <w:tcW w:w="3849" w:type="pct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65244" w:rsidRPr="00C65244" w:rsidRDefault="00C65244" w:rsidP="00577EC2">
            <w:pPr>
              <w:pStyle w:val="a8"/>
              <w:numPr>
                <w:ilvl w:val="0"/>
                <w:numId w:val="3"/>
              </w:numPr>
              <w:spacing w:beforeLines="25" w:before="90"/>
              <w:ind w:leftChars="0" w:left="357" w:hanging="357"/>
              <w:jc w:val="both"/>
              <w:rPr>
                <w:rFonts w:ascii="標楷體" w:eastAsia="標楷體" w:hAnsi="標楷體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是</w:t>
            </w:r>
            <w:r w:rsidRPr="00C65244">
              <w:rPr>
                <w:rFonts w:ascii="Times New Roman" w:eastAsia="標楷體" w:hAnsi="Times New Roman"/>
                <w:color w:val="0000FF"/>
              </w:rPr>
              <w:t>否參與課業輔導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補</w:t>
            </w:r>
            <w:r w:rsidRPr="00C65244">
              <w:rPr>
                <w:rFonts w:ascii="Times New Roman" w:eastAsia="標楷體" w:hAnsi="Times New Roman"/>
                <w:color w:val="0000FF"/>
              </w:rPr>
              <w:t>救教學：</w:t>
            </w:r>
            <w:r w:rsidRPr="00C65244">
              <w:rPr>
                <w:rFonts w:ascii="標楷體" w:eastAsia="標楷體" w:hAnsi="標楷體"/>
                <w:color w:val="0000FF"/>
              </w:rPr>
              <w:t xml:space="preserve">□ </w:t>
            </w:r>
            <w:r w:rsidRPr="00C65244">
              <w:rPr>
                <w:rFonts w:ascii="標楷體" w:eastAsia="標楷體" w:hAnsi="標楷體" w:hint="eastAsia"/>
                <w:color w:val="0000FF"/>
              </w:rPr>
              <w:t xml:space="preserve">是  </w:t>
            </w:r>
            <w:r w:rsidRPr="00C65244">
              <w:rPr>
                <w:rFonts w:ascii="標楷體" w:eastAsia="標楷體" w:hAnsi="標楷體"/>
                <w:color w:val="0000FF"/>
              </w:rPr>
              <w:t xml:space="preserve">/  □ </w:t>
            </w:r>
            <w:r w:rsidRPr="00C65244">
              <w:rPr>
                <w:rFonts w:ascii="標楷體" w:eastAsia="標楷體" w:hAnsi="標楷體" w:hint="eastAsia"/>
                <w:color w:val="0000FF"/>
              </w:rPr>
              <w:t>否</w:t>
            </w:r>
          </w:p>
          <w:p w:rsidR="00C65244" w:rsidRPr="00C65244" w:rsidRDefault="00C65244" w:rsidP="00C65244">
            <w:pPr>
              <w:pStyle w:val="a8"/>
              <w:numPr>
                <w:ilvl w:val="0"/>
                <w:numId w:val="3"/>
              </w:numPr>
              <w:spacing w:beforeLines="25" w:before="90"/>
              <w:ind w:leftChars="0" w:left="357" w:hanging="357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接</w:t>
            </w:r>
            <w:r w:rsidRPr="00C65244">
              <w:rPr>
                <w:rFonts w:ascii="Times New Roman" w:eastAsia="標楷體" w:hAnsi="Times New Roman"/>
                <w:color w:val="0000FF"/>
              </w:rPr>
              <w:t>受輔導科目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：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(</w:t>
            </w:r>
            <w:r w:rsidRPr="00C65244">
              <w:rPr>
                <w:rFonts w:ascii="Times New Roman" w:eastAsia="標楷體" w:hAnsi="Times New Roman"/>
                <w:color w:val="0000FF"/>
              </w:rPr>
              <w:t>1)</w:t>
            </w:r>
            <w:r w:rsidRPr="00C65244">
              <w:rPr>
                <w:rFonts w:ascii="Times New Roman" w:eastAsia="標楷體" w:hAnsi="Times New Roman"/>
                <w:color w:val="0000FF"/>
                <w:position w:val="-6"/>
                <w:u w:val="single"/>
              </w:rPr>
              <w:t xml:space="preserve">                  </w:t>
            </w:r>
          </w:p>
          <w:p w:rsidR="00C65244" w:rsidRPr="00C65244" w:rsidRDefault="00C65244" w:rsidP="00CA56BD">
            <w:pPr>
              <w:spacing w:beforeLines="20" w:before="72"/>
              <w:ind w:leftChars="849" w:left="2038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(2)</w:t>
            </w:r>
            <w:r w:rsidRPr="00C65244">
              <w:rPr>
                <w:rFonts w:ascii="Times New Roman" w:eastAsia="標楷體" w:hAnsi="Times New Roman" w:hint="eastAsia"/>
                <w:color w:val="0000FF"/>
                <w:position w:val="-6"/>
                <w:u w:val="single"/>
              </w:rPr>
              <w:t xml:space="preserve">                  </w:t>
            </w:r>
          </w:p>
          <w:p w:rsidR="00C65244" w:rsidRPr="00C65244" w:rsidRDefault="00C65244" w:rsidP="00C65244">
            <w:pPr>
              <w:pStyle w:val="a8"/>
              <w:numPr>
                <w:ilvl w:val="0"/>
                <w:numId w:val="3"/>
              </w:numPr>
              <w:spacing w:beforeLines="25" w:before="90"/>
              <w:ind w:leftChars="0" w:left="357" w:hanging="357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學習輔</w:t>
            </w:r>
            <w:r w:rsidRPr="00C65244">
              <w:rPr>
                <w:rFonts w:ascii="Times New Roman" w:eastAsia="標楷體" w:hAnsi="Times New Roman"/>
                <w:color w:val="0000FF"/>
              </w:rPr>
              <w:t>導方式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：</w:t>
            </w:r>
            <w:r w:rsidRPr="00C65244">
              <w:rPr>
                <w:rFonts w:ascii="標楷體" w:eastAsia="標楷體" w:hAnsi="標楷體"/>
                <w:color w:val="0000FF"/>
              </w:rPr>
              <w:t xml:space="preserve">□ 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團</w:t>
            </w:r>
            <w:r w:rsidRPr="00C65244">
              <w:rPr>
                <w:rFonts w:ascii="Times New Roman" w:eastAsia="標楷體" w:hAnsi="Times New Roman"/>
                <w:color w:val="0000FF"/>
              </w:rPr>
              <w:t>體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輔</w:t>
            </w:r>
            <w:r w:rsidRPr="00C65244">
              <w:rPr>
                <w:rFonts w:ascii="Times New Roman" w:eastAsia="標楷體" w:hAnsi="Times New Roman"/>
                <w:color w:val="0000FF"/>
              </w:rPr>
              <w:t>導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 xml:space="preserve">  </w:t>
            </w:r>
            <w:r w:rsidRPr="00C65244">
              <w:rPr>
                <w:rFonts w:ascii="標楷體" w:eastAsia="標楷體" w:hAnsi="標楷體"/>
                <w:color w:val="0000FF"/>
              </w:rPr>
              <w:t xml:space="preserve">□ 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個</w:t>
            </w:r>
            <w:r w:rsidRPr="00C65244">
              <w:rPr>
                <w:rFonts w:ascii="Times New Roman" w:eastAsia="標楷體" w:hAnsi="Times New Roman"/>
                <w:color w:val="0000FF"/>
              </w:rPr>
              <w:t>別輔導</w:t>
            </w:r>
          </w:p>
          <w:p w:rsidR="00C65244" w:rsidRPr="00C65244" w:rsidRDefault="00C65244" w:rsidP="00C65244">
            <w:pPr>
              <w:pStyle w:val="a8"/>
              <w:numPr>
                <w:ilvl w:val="0"/>
                <w:numId w:val="3"/>
              </w:numPr>
              <w:spacing w:beforeLines="25" w:before="90"/>
              <w:ind w:leftChars="0" w:left="357" w:hanging="357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學</w:t>
            </w:r>
            <w:r w:rsidRPr="00C65244">
              <w:rPr>
                <w:rFonts w:ascii="Times New Roman" w:eastAsia="標楷體" w:hAnsi="Times New Roman"/>
                <w:color w:val="0000FF"/>
              </w:rPr>
              <w:t>習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輔</w:t>
            </w:r>
            <w:r w:rsidRPr="00C65244">
              <w:rPr>
                <w:rFonts w:ascii="Times New Roman" w:eastAsia="標楷體" w:hAnsi="Times New Roman"/>
                <w:color w:val="0000FF"/>
              </w:rPr>
              <w:t>導得由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導師、授課教師、教學助理或其他相關人員實施，</w:t>
            </w:r>
            <w:r w:rsidRPr="00C65244">
              <w:rPr>
                <w:rFonts w:ascii="Times New Roman" w:eastAsia="標楷體" w:hAnsi="Times New Roman"/>
                <w:color w:val="0000FF"/>
              </w:rPr>
              <w:t>由導師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協</w:t>
            </w:r>
            <w:r w:rsidRPr="00C65244">
              <w:rPr>
                <w:rFonts w:ascii="Times New Roman" w:eastAsia="標楷體" w:hAnsi="Times New Roman"/>
                <w:color w:val="0000FF"/>
              </w:rPr>
              <w:t>助安排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。輔</w:t>
            </w:r>
            <w:r w:rsidRPr="00C65244">
              <w:rPr>
                <w:rFonts w:ascii="Times New Roman" w:eastAsia="標楷體" w:hAnsi="Times New Roman"/>
                <w:color w:val="0000FF"/>
              </w:rPr>
              <w:t>導人員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：</w:t>
            </w:r>
            <w:r w:rsidRPr="00C65244">
              <w:rPr>
                <w:rFonts w:ascii="Times New Roman" w:eastAsia="標楷體" w:hAnsi="Times New Roman" w:hint="eastAsia"/>
                <w:color w:val="0000FF"/>
                <w:position w:val="-6"/>
                <w:u w:val="single"/>
              </w:rPr>
              <w:t xml:space="preserve">              </w:t>
            </w:r>
          </w:p>
          <w:p w:rsidR="00C65244" w:rsidRPr="00C7345A" w:rsidRDefault="00C65244" w:rsidP="00C65244">
            <w:pPr>
              <w:pStyle w:val="a8"/>
              <w:numPr>
                <w:ilvl w:val="0"/>
                <w:numId w:val="3"/>
              </w:numPr>
              <w:spacing w:beforeLines="25" w:before="90"/>
              <w:ind w:leftChars="0" w:left="357" w:hanging="357"/>
              <w:jc w:val="both"/>
              <w:rPr>
                <w:rFonts w:ascii="Times New Roman" w:eastAsia="標楷體" w:hAnsi="Times New Roman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其</w:t>
            </w:r>
            <w:r w:rsidRPr="00C65244">
              <w:rPr>
                <w:rFonts w:ascii="Times New Roman" w:eastAsia="標楷體" w:hAnsi="Times New Roman"/>
                <w:color w:val="0000FF"/>
              </w:rPr>
              <w:t>他</w:t>
            </w:r>
            <w:r w:rsidRPr="00C65244">
              <w:rPr>
                <w:rFonts w:ascii="Times New Roman" w:eastAsia="標楷體" w:hAnsi="Times New Roman" w:hint="eastAsia"/>
                <w:color w:val="0000FF"/>
              </w:rPr>
              <w:t>訪</w:t>
            </w:r>
            <w:r w:rsidRPr="00C65244">
              <w:rPr>
                <w:rFonts w:ascii="Times New Roman" w:eastAsia="標楷體" w:hAnsi="Times New Roman"/>
                <w:color w:val="0000FF"/>
              </w:rPr>
              <w:t>談摘要：</w:t>
            </w:r>
          </w:p>
        </w:tc>
      </w:tr>
    </w:tbl>
    <w:p w:rsidR="001321F7" w:rsidRPr="001245E6" w:rsidRDefault="00EB3029" w:rsidP="00577EC2">
      <w:pPr>
        <w:ind w:left="238" w:hangingChars="99" w:hanging="23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說明：</w:t>
      </w:r>
      <w:r w:rsidR="00086E54" w:rsidRPr="001245E6">
        <w:rPr>
          <w:rFonts w:ascii="Times New Roman" w:eastAsia="標楷體" w:hAnsi="Times New Roman"/>
          <w:szCs w:val="24"/>
        </w:rPr>
        <w:t>1.</w:t>
      </w:r>
      <w:r w:rsidR="003C148A" w:rsidRPr="001245E6">
        <w:rPr>
          <w:rFonts w:ascii="Times New Roman" w:eastAsia="標楷體" w:hAnsi="標楷體"/>
          <w:szCs w:val="24"/>
        </w:rPr>
        <w:t>本表每頁可填</w:t>
      </w:r>
      <w:r w:rsidR="00C65244">
        <w:rPr>
          <w:rFonts w:ascii="Times New Roman" w:eastAsia="標楷體" w:hAnsi="Times New Roman"/>
          <w:szCs w:val="24"/>
        </w:rPr>
        <w:t>2</w:t>
      </w:r>
      <w:r w:rsidR="003C148A" w:rsidRPr="001245E6">
        <w:rPr>
          <w:rFonts w:ascii="Times New Roman" w:eastAsia="標楷體" w:hAnsi="標楷體"/>
          <w:szCs w:val="24"/>
        </w:rPr>
        <w:t>位學生，</w:t>
      </w:r>
      <w:r w:rsidR="00C65244">
        <w:rPr>
          <w:rFonts w:ascii="Times New Roman" w:eastAsia="標楷體" w:hAnsi="標楷體" w:hint="eastAsia"/>
          <w:szCs w:val="24"/>
        </w:rPr>
        <w:t>表</w:t>
      </w:r>
      <w:r w:rsidR="00C65244">
        <w:rPr>
          <w:rFonts w:ascii="Times New Roman" w:eastAsia="標楷體" w:hAnsi="標楷體"/>
          <w:szCs w:val="24"/>
        </w:rPr>
        <w:t>格</w:t>
      </w:r>
      <w:r w:rsidR="00791F2D">
        <w:rPr>
          <w:rFonts w:ascii="Times New Roman" w:eastAsia="標楷體" w:hAnsi="標楷體" w:hint="eastAsia"/>
          <w:szCs w:val="24"/>
        </w:rPr>
        <w:t>如</w:t>
      </w:r>
      <w:r w:rsidR="00C65244">
        <w:rPr>
          <w:rFonts w:ascii="Times New Roman" w:eastAsia="標楷體" w:hAnsi="標楷體" w:hint="eastAsia"/>
          <w:szCs w:val="24"/>
        </w:rPr>
        <w:t>不敷使用</w:t>
      </w:r>
      <w:r w:rsidR="003C148A" w:rsidRPr="001245E6">
        <w:rPr>
          <w:rFonts w:ascii="Times New Roman" w:eastAsia="標楷體" w:hAnsi="標楷體"/>
          <w:szCs w:val="24"/>
        </w:rPr>
        <w:t>請自行</w:t>
      </w:r>
      <w:r w:rsidR="00791F2D">
        <w:rPr>
          <w:rFonts w:ascii="Times New Roman" w:eastAsia="標楷體" w:hAnsi="標楷體" w:hint="eastAsia"/>
          <w:szCs w:val="24"/>
        </w:rPr>
        <w:t>複製</w:t>
      </w:r>
      <w:r w:rsidR="003C148A" w:rsidRPr="001245E6">
        <w:rPr>
          <w:rFonts w:ascii="Times New Roman" w:eastAsia="標楷體" w:hAnsi="標楷體"/>
          <w:szCs w:val="24"/>
        </w:rPr>
        <w:t>使用</w:t>
      </w:r>
      <w:r w:rsidR="00573B5F">
        <w:rPr>
          <w:rFonts w:ascii="Times New Roman" w:eastAsia="標楷體" w:hAnsi="Times New Roman" w:hint="eastAsia"/>
          <w:szCs w:val="24"/>
        </w:rPr>
        <w:t>。</w:t>
      </w:r>
    </w:p>
    <w:p w:rsidR="003C148A" w:rsidRPr="001245E6" w:rsidRDefault="00086E54" w:rsidP="00577EC2">
      <w:pPr>
        <w:ind w:leftChars="297" w:left="713"/>
        <w:rPr>
          <w:rFonts w:ascii="Times New Roman" w:eastAsia="標楷體" w:hAnsi="Times New Roman"/>
          <w:szCs w:val="24"/>
        </w:rPr>
      </w:pPr>
      <w:r w:rsidRPr="001245E6">
        <w:rPr>
          <w:rFonts w:ascii="Times New Roman" w:eastAsia="標楷體" w:hAnsi="Times New Roman"/>
          <w:szCs w:val="24"/>
        </w:rPr>
        <w:t>2.</w:t>
      </w:r>
      <w:r w:rsidR="005A095A">
        <w:rPr>
          <w:rFonts w:ascii="Times New Roman" w:eastAsia="標楷體" w:hAnsi="Times New Roman" w:hint="eastAsia"/>
          <w:szCs w:val="24"/>
        </w:rPr>
        <w:t>預</w:t>
      </w:r>
      <w:r w:rsidR="005A095A">
        <w:rPr>
          <w:rFonts w:ascii="Times New Roman" w:eastAsia="標楷體" w:hAnsi="Times New Roman"/>
          <w:szCs w:val="24"/>
        </w:rPr>
        <w:t>警學生</w:t>
      </w:r>
      <w:r w:rsidR="006175B6" w:rsidRPr="001245E6">
        <w:rPr>
          <w:rFonts w:ascii="Times New Roman" w:eastAsia="標楷體" w:hAnsi="標楷體"/>
          <w:szCs w:val="24"/>
        </w:rPr>
        <w:t>不</w:t>
      </w:r>
      <w:r w:rsidR="005A095A">
        <w:rPr>
          <w:rFonts w:ascii="Times New Roman" w:eastAsia="標楷體" w:hAnsi="標楷體" w:hint="eastAsia"/>
          <w:szCs w:val="24"/>
        </w:rPr>
        <w:t>參與</w:t>
      </w:r>
      <w:r w:rsidR="001321F7" w:rsidRPr="001245E6">
        <w:rPr>
          <w:rFonts w:ascii="Times New Roman" w:eastAsia="標楷體" w:hAnsi="標楷體"/>
          <w:szCs w:val="24"/>
        </w:rPr>
        <w:t>課業</w:t>
      </w:r>
      <w:r w:rsidR="006175B6" w:rsidRPr="001245E6">
        <w:rPr>
          <w:rFonts w:ascii="Times New Roman" w:eastAsia="標楷體" w:hAnsi="標楷體"/>
          <w:szCs w:val="24"/>
        </w:rPr>
        <w:t>輔導</w:t>
      </w:r>
      <w:r w:rsidR="001321F7" w:rsidRPr="001245E6">
        <w:rPr>
          <w:rFonts w:ascii="Times New Roman" w:eastAsia="標楷體" w:hAnsi="標楷體"/>
          <w:szCs w:val="24"/>
        </w:rPr>
        <w:t>者，</w:t>
      </w:r>
      <w:r w:rsidR="006175B6" w:rsidRPr="001245E6">
        <w:rPr>
          <w:rFonts w:ascii="Times New Roman" w:eastAsia="標楷體" w:hAnsi="標楷體"/>
          <w:szCs w:val="24"/>
        </w:rPr>
        <w:t>請</w:t>
      </w:r>
      <w:r w:rsidR="001321F7" w:rsidRPr="001245E6">
        <w:rPr>
          <w:rFonts w:ascii="Times New Roman" w:eastAsia="標楷體" w:hAnsi="標楷體"/>
          <w:szCs w:val="24"/>
        </w:rPr>
        <w:t>導師</w:t>
      </w:r>
      <w:r w:rsidR="006175B6" w:rsidRPr="001245E6">
        <w:rPr>
          <w:rFonts w:ascii="Times New Roman" w:eastAsia="標楷體" w:hAnsi="標楷體"/>
          <w:szCs w:val="24"/>
        </w:rPr>
        <w:t>於</w:t>
      </w:r>
      <w:r w:rsidRPr="00767122">
        <w:rPr>
          <w:rFonts w:ascii="Times New Roman" w:eastAsia="標楷體" w:hAnsi="標楷體"/>
          <w:color w:val="FF0000"/>
          <w:szCs w:val="24"/>
        </w:rPr>
        <w:t>『</w:t>
      </w:r>
      <w:r w:rsidR="00767122" w:rsidRPr="00767122">
        <w:rPr>
          <w:rFonts w:ascii="Times New Roman" w:eastAsia="標楷體" w:hAnsi="標楷體" w:hint="eastAsia"/>
          <w:color w:val="FF0000"/>
          <w:szCs w:val="24"/>
        </w:rPr>
        <w:t>其</w:t>
      </w:r>
      <w:r w:rsidR="00767122" w:rsidRPr="00767122">
        <w:rPr>
          <w:rFonts w:ascii="Times New Roman" w:eastAsia="標楷體" w:hAnsi="標楷體"/>
          <w:color w:val="FF0000"/>
          <w:szCs w:val="24"/>
        </w:rPr>
        <w:t>他</w:t>
      </w:r>
      <w:r w:rsidRPr="00767122">
        <w:rPr>
          <w:rFonts w:ascii="Times New Roman" w:eastAsia="標楷體" w:hAnsi="標楷體"/>
          <w:color w:val="FF0000"/>
          <w:szCs w:val="24"/>
        </w:rPr>
        <w:t>訪談摘要』</w:t>
      </w:r>
      <w:r w:rsidR="005A095A" w:rsidRPr="005A095A">
        <w:rPr>
          <w:rFonts w:ascii="Times New Roman" w:eastAsia="標楷體" w:hAnsi="標楷體" w:hint="eastAsia"/>
          <w:szCs w:val="24"/>
        </w:rPr>
        <w:t>項記</w:t>
      </w:r>
      <w:r w:rsidR="005A095A" w:rsidRPr="005A095A">
        <w:rPr>
          <w:rFonts w:ascii="Times New Roman" w:eastAsia="標楷體" w:hAnsi="標楷體"/>
          <w:szCs w:val="24"/>
        </w:rPr>
        <w:t>載</w:t>
      </w:r>
      <w:r w:rsidR="006175B6" w:rsidRPr="001245E6">
        <w:rPr>
          <w:rFonts w:ascii="Times New Roman" w:eastAsia="標楷體" w:hAnsi="標楷體"/>
          <w:szCs w:val="24"/>
        </w:rPr>
        <w:t>原因</w:t>
      </w:r>
      <w:r w:rsidR="001321F7" w:rsidRPr="001245E6">
        <w:rPr>
          <w:rFonts w:ascii="Times New Roman" w:eastAsia="標楷體" w:hAnsi="標楷體"/>
          <w:szCs w:val="24"/>
        </w:rPr>
        <w:t>。</w:t>
      </w:r>
    </w:p>
    <w:p w:rsidR="00086E54" w:rsidRPr="00767122" w:rsidRDefault="00086E54" w:rsidP="00577EC2">
      <w:pPr>
        <w:ind w:leftChars="297" w:left="713"/>
        <w:rPr>
          <w:rFonts w:ascii="Times New Roman" w:eastAsia="標楷體" w:hAnsi="Times New Roman"/>
          <w:strike/>
          <w:szCs w:val="24"/>
        </w:rPr>
      </w:pPr>
      <w:r w:rsidRPr="00C65244">
        <w:rPr>
          <w:rFonts w:ascii="Times New Roman" w:eastAsia="標楷體" w:hAnsi="Times New Roman"/>
          <w:szCs w:val="24"/>
        </w:rPr>
        <w:t>3.</w:t>
      </w:r>
      <w:r w:rsidR="00C65244" w:rsidRPr="00C65244">
        <w:rPr>
          <w:rFonts w:ascii="Times New Roman" w:eastAsia="標楷體" w:hAnsi="Times New Roman" w:hint="eastAsia"/>
          <w:szCs w:val="24"/>
        </w:rPr>
        <w:t>顧及預警學生之學習</w:t>
      </w:r>
      <w:r w:rsidR="00C65244">
        <w:rPr>
          <w:rFonts w:ascii="Times New Roman" w:eastAsia="標楷體" w:hAnsi="Times New Roman" w:hint="eastAsia"/>
          <w:szCs w:val="24"/>
        </w:rPr>
        <w:t>負</w:t>
      </w:r>
      <w:r w:rsidR="00C65244">
        <w:rPr>
          <w:rFonts w:ascii="Times New Roman" w:eastAsia="標楷體" w:hAnsi="Times New Roman"/>
          <w:szCs w:val="24"/>
        </w:rPr>
        <w:t>擔</w:t>
      </w:r>
      <w:r w:rsidR="00C65244" w:rsidRPr="00C65244">
        <w:rPr>
          <w:rFonts w:ascii="Times New Roman" w:eastAsia="標楷體" w:hAnsi="Times New Roman" w:hint="eastAsia"/>
          <w:szCs w:val="24"/>
        </w:rPr>
        <w:t>，課業輔導以不超過兩門課為</w:t>
      </w:r>
      <w:r w:rsidR="00C65244">
        <w:rPr>
          <w:rFonts w:ascii="Times New Roman" w:eastAsia="標楷體" w:hAnsi="Times New Roman" w:hint="eastAsia"/>
          <w:szCs w:val="24"/>
        </w:rPr>
        <w:t>原</w:t>
      </w:r>
      <w:r w:rsidR="00C65244">
        <w:rPr>
          <w:rFonts w:ascii="Times New Roman" w:eastAsia="標楷體" w:hAnsi="Times New Roman"/>
          <w:szCs w:val="24"/>
        </w:rPr>
        <w:t>則</w:t>
      </w:r>
      <w:r w:rsidR="00C65244" w:rsidRPr="00C65244">
        <w:rPr>
          <w:rFonts w:ascii="Times New Roman" w:eastAsia="標楷體" w:hAnsi="Times New Roman" w:hint="eastAsia"/>
          <w:szCs w:val="24"/>
        </w:rPr>
        <w:t>。</w:t>
      </w:r>
    </w:p>
    <w:p w:rsidR="00D53894" w:rsidRDefault="00D53894" w:rsidP="00BA35E8">
      <w:pPr>
        <w:wordWrap w:val="0"/>
        <w:spacing w:beforeLines="25" w:before="90"/>
        <w:ind w:leftChars="2244" w:left="5386"/>
        <w:jc w:val="righ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B3029">
        <w:rPr>
          <w:rFonts w:ascii="Times New Roman" w:eastAsia="標楷體" w:hAnsi="標楷體"/>
          <w:b/>
          <w:sz w:val="28"/>
          <w:szCs w:val="28"/>
        </w:rPr>
        <w:t>導師簽名：</w:t>
      </w:r>
      <w:r w:rsidR="00275025" w:rsidRPr="00EB3029"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</w:t>
      </w:r>
      <w:r w:rsidR="00BA35E8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BA35E8" w:rsidRPr="00BA35E8">
        <w:rPr>
          <w:rFonts w:ascii="Times New Roman" w:eastAsia="標楷體" w:hAnsi="Times New Roman"/>
          <w:sz w:val="28"/>
          <w:szCs w:val="28"/>
        </w:rPr>
        <w:t xml:space="preserve">  </w:t>
      </w:r>
      <w:r w:rsidR="00BA35E8" w:rsidRPr="00BA35E8">
        <w:rPr>
          <w:rFonts w:ascii="Times New Roman" w:eastAsia="標楷體" w:hAnsi="Times New Roman"/>
          <w:color w:val="FFFFFF" w:themeColor="background1"/>
          <w:sz w:val="6"/>
          <w:szCs w:val="6"/>
        </w:rPr>
        <w:t>1</w:t>
      </w:r>
    </w:p>
    <w:sectPr w:rsidR="00D53894" w:rsidSect="0049477D">
      <w:pgSz w:w="11906" w:h="16838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B9" w:rsidRDefault="003931B9" w:rsidP="00C13F3B">
      <w:r>
        <w:separator/>
      </w:r>
    </w:p>
  </w:endnote>
  <w:endnote w:type="continuationSeparator" w:id="0">
    <w:p w:rsidR="003931B9" w:rsidRDefault="003931B9" w:rsidP="00C1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c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B9" w:rsidRDefault="003931B9" w:rsidP="00C13F3B">
      <w:r>
        <w:separator/>
      </w:r>
    </w:p>
  </w:footnote>
  <w:footnote w:type="continuationSeparator" w:id="0">
    <w:p w:rsidR="003931B9" w:rsidRDefault="003931B9" w:rsidP="00C1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1BF"/>
    <w:multiLevelType w:val="hybridMultilevel"/>
    <w:tmpl w:val="B6BA897E"/>
    <w:lvl w:ilvl="0" w:tplc="4BC8A2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630A3"/>
    <w:multiLevelType w:val="hybridMultilevel"/>
    <w:tmpl w:val="2758C2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A832BD0"/>
    <w:multiLevelType w:val="hybridMultilevel"/>
    <w:tmpl w:val="3D22A9C4"/>
    <w:lvl w:ilvl="0" w:tplc="564405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C8"/>
    <w:rsid w:val="000123B4"/>
    <w:rsid w:val="000810AD"/>
    <w:rsid w:val="00086E54"/>
    <w:rsid w:val="000D06DE"/>
    <w:rsid w:val="001245E6"/>
    <w:rsid w:val="00126A09"/>
    <w:rsid w:val="001321F7"/>
    <w:rsid w:val="001762CF"/>
    <w:rsid w:val="001A61EA"/>
    <w:rsid w:val="001A6AAA"/>
    <w:rsid w:val="001C3FE0"/>
    <w:rsid w:val="00217E83"/>
    <w:rsid w:val="00275025"/>
    <w:rsid w:val="00292F8E"/>
    <w:rsid w:val="002963A5"/>
    <w:rsid w:val="002D54BC"/>
    <w:rsid w:val="002E169B"/>
    <w:rsid w:val="00341699"/>
    <w:rsid w:val="00352F97"/>
    <w:rsid w:val="003931B9"/>
    <w:rsid w:val="00394DD9"/>
    <w:rsid w:val="003B6389"/>
    <w:rsid w:val="003C148A"/>
    <w:rsid w:val="003E04C3"/>
    <w:rsid w:val="003E5F2B"/>
    <w:rsid w:val="0040743B"/>
    <w:rsid w:val="0044018C"/>
    <w:rsid w:val="00460055"/>
    <w:rsid w:val="004730D4"/>
    <w:rsid w:val="00487298"/>
    <w:rsid w:val="0049477D"/>
    <w:rsid w:val="004B3B4A"/>
    <w:rsid w:val="004E4C8E"/>
    <w:rsid w:val="00550B16"/>
    <w:rsid w:val="00551F4F"/>
    <w:rsid w:val="0057342D"/>
    <w:rsid w:val="00573B5F"/>
    <w:rsid w:val="00577EC2"/>
    <w:rsid w:val="005A095A"/>
    <w:rsid w:val="005A4CF6"/>
    <w:rsid w:val="005D7857"/>
    <w:rsid w:val="005E3B3D"/>
    <w:rsid w:val="005F066B"/>
    <w:rsid w:val="005F3167"/>
    <w:rsid w:val="006175B6"/>
    <w:rsid w:val="00643C97"/>
    <w:rsid w:val="00661ACC"/>
    <w:rsid w:val="00686D5F"/>
    <w:rsid w:val="00690BC8"/>
    <w:rsid w:val="00696E99"/>
    <w:rsid w:val="006A1FDA"/>
    <w:rsid w:val="006B3A43"/>
    <w:rsid w:val="007005C9"/>
    <w:rsid w:val="00701B1C"/>
    <w:rsid w:val="007238DA"/>
    <w:rsid w:val="007320DA"/>
    <w:rsid w:val="00747088"/>
    <w:rsid w:val="00767122"/>
    <w:rsid w:val="00775B32"/>
    <w:rsid w:val="00784CFE"/>
    <w:rsid w:val="00791F2D"/>
    <w:rsid w:val="007F37EF"/>
    <w:rsid w:val="0088512B"/>
    <w:rsid w:val="008A41F1"/>
    <w:rsid w:val="00926450"/>
    <w:rsid w:val="00960682"/>
    <w:rsid w:val="009B1656"/>
    <w:rsid w:val="009B4E88"/>
    <w:rsid w:val="009F5F4D"/>
    <w:rsid w:val="00AA2BB5"/>
    <w:rsid w:val="00AE257A"/>
    <w:rsid w:val="00AE4B72"/>
    <w:rsid w:val="00B00E5D"/>
    <w:rsid w:val="00B24FB0"/>
    <w:rsid w:val="00B33CE0"/>
    <w:rsid w:val="00B43A1C"/>
    <w:rsid w:val="00B7274D"/>
    <w:rsid w:val="00BA35E8"/>
    <w:rsid w:val="00BE4A0A"/>
    <w:rsid w:val="00BF0627"/>
    <w:rsid w:val="00C13F3B"/>
    <w:rsid w:val="00C37426"/>
    <w:rsid w:val="00C5362F"/>
    <w:rsid w:val="00C65244"/>
    <w:rsid w:val="00C7345A"/>
    <w:rsid w:val="00C76E45"/>
    <w:rsid w:val="00C83DF8"/>
    <w:rsid w:val="00CA2B90"/>
    <w:rsid w:val="00CD55B8"/>
    <w:rsid w:val="00CF600C"/>
    <w:rsid w:val="00D20628"/>
    <w:rsid w:val="00D365C3"/>
    <w:rsid w:val="00D47FD6"/>
    <w:rsid w:val="00D53894"/>
    <w:rsid w:val="00D57702"/>
    <w:rsid w:val="00D77975"/>
    <w:rsid w:val="00DC04C8"/>
    <w:rsid w:val="00DC4F68"/>
    <w:rsid w:val="00E90E23"/>
    <w:rsid w:val="00EA5C7B"/>
    <w:rsid w:val="00EA711B"/>
    <w:rsid w:val="00EB3029"/>
    <w:rsid w:val="00F25968"/>
    <w:rsid w:val="00F677BD"/>
    <w:rsid w:val="00F703DB"/>
    <w:rsid w:val="00F71046"/>
    <w:rsid w:val="00F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529D8"/>
  <w15:chartTrackingRefBased/>
  <w15:docId w15:val="{633FE3D1-6679-4982-A48C-E10E48C6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5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BC8"/>
    <w:pPr>
      <w:widowControl w:val="0"/>
      <w:autoSpaceDE w:val="0"/>
      <w:autoSpaceDN w:val="0"/>
      <w:adjustRightInd w:val="0"/>
    </w:pPr>
    <w:rPr>
      <w:rFonts w:ascii="標楷體c..." w:eastAsia="標楷體c..." w:cs="標楷體c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13F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13F3B"/>
    <w:rPr>
      <w:sz w:val="20"/>
      <w:szCs w:val="20"/>
    </w:rPr>
  </w:style>
  <w:style w:type="table" w:styleId="a7">
    <w:name w:val="Table Grid"/>
    <w:basedOn w:val="a1"/>
    <w:uiPriority w:val="59"/>
    <w:rsid w:val="00C1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13F3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List Paragraph"/>
    <w:basedOn w:val="a"/>
    <w:uiPriority w:val="34"/>
    <w:qFormat/>
    <w:rsid w:val="00C374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541</Characters>
  <Application>Microsoft Office Word</Application>
  <DocSecurity>0</DocSecurity>
  <Lines>4</Lines>
  <Paragraphs>1</Paragraphs>
  <ScaleCrop>false</ScaleCrop>
  <Company>Sky123.Org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HDUT</cp:lastModifiedBy>
  <cp:revision>14</cp:revision>
  <cp:lastPrinted>2012-10-25T00:13:00Z</cp:lastPrinted>
  <dcterms:created xsi:type="dcterms:W3CDTF">2024-12-18T02:21:00Z</dcterms:created>
  <dcterms:modified xsi:type="dcterms:W3CDTF">2025-01-22T10:38:00Z</dcterms:modified>
</cp:coreProperties>
</file>